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FFC3" w14:textId="77777777" w:rsidR="00A936EC" w:rsidRDefault="00000000" w:rsidP="00A936EC">
      <w:pPr>
        <w:rPr>
          <w:b/>
          <w:lang w:val="es-ES_tradnl"/>
        </w:rPr>
      </w:pPr>
      <w:r>
        <w:rPr>
          <w:b/>
          <w:noProof/>
          <w:lang w:eastAsia="es-AR"/>
        </w:rPr>
        <w:object w:dxaOrig="1440" w:dyaOrig="1440" w14:anchorId="7F8E00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.05pt;margin-top:0;width:3in;height:75pt;z-index:251658240;mso-position-vertical:top">
            <v:imagedata r:id="rId7" o:title=""/>
            <w10:wrap type="topAndBottom"/>
          </v:shape>
          <o:OLEObject Type="Embed" ProgID="MSPhotoEd.3" ShapeID="_x0000_s1026" DrawAspect="Content" ObjectID="_1844343760" r:id="rId8"/>
        </w:object>
      </w:r>
      <w:r w:rsidR="000145B6" w:rsidRPr="000145B6">
        <w:rPr>
          <w:b/>
          <w:lang w:val="es-ES_tradnl"/>
        </w:rPr>
        <w:t>CONSULTORIA Y CAPACITACION</w:t>
      </w:r>
    </w:p>
    <w:p w14:paraId="7F8DFFC4" w14:textId="77772FC8" w:rsidR="00024966" w:rsidRPr="003577A6" w:rsidRDefault="00E17B37" w:rsidP="00A936E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CURSO MT 28</w:t>
      </w:r>
    </w:p>
    <w:p w14:paraId="7F8DFFC5" w14:textId="40241E6F" w:rsidR="00024966" w:rsidRPr="000145B6" w:rsidRDefault="00024966" w:rsidP="00024966">
      <w:pPr>
        <w:jc w:val="center"/>
        <w:rPr>
          <w:b/>
          <w:color w:val="FF0000"/>
          <w:sz w:val="28"/>
          <w:szCs w:val="28"/>
          <w:lang w:val="es-ES_tradnl"/>
        </w:rPr>
      </w:pPr>
      <w:r w:rsidRPr="000145B6">
        <w:rPr>
          <w:b/>
          <w:color w:val="FF0000"/>
          <w:sz w:val="28"/>
          <w:szCs w:val="28"/>
          <w:lang w:val="es-ES_tradnl"/>
        </w:rPr>
        <w:t>OPERACIÓN Y MANTENIMIENTO d</w:t>
      </w:r>
      <w:r>
        <w:rPr>
          <w:b/>
          <w:color w:val="FF0000"/>
          <w:sz w:val="28"/>
          <w:szCs w:val="28"/>
          <w:lang w:val="es-ES_tradnl"/>
        </w:rPr>
        <w:t xml:space="preserve">e CELDAS de </w:t>
      </w:r>
      <w:r w:rsidRPr="000145B6">
        <w:rPr>
          <w:b/>
          <w:color w:val="FF0000"/>
          <w:sz w:val="28"/>
          <w:szCs w:val="28"/>
          <w:lang w:val="es-ES_tradnl"/>
        </w:rPr>
        <w:t>MEDIA TENSION</w:t>
      </w:r>
    </w:p>
    <w:p w14:paraId="7F8DFFC6" w14:textId="44B06D2E" w:rsidR="00024966" w:rsidRDefault="00024966" w:rsidP="00024966">
      <w:pPr>
        <w:jc w:val="both"/>
      </w:pPr>
      <w:r>
        <w:rPr>
          <w:b/>
          <w:bCs/>
        </w:rPr>
        <w:t xml:space="preserve">Dirigido a: </w:t>
      </w:r>
      <w:r>
        <w:t>Personal que trabaje en instalaciones de media tensión de centrales generadoras, estaciones transformadoras, cooperativas eléctricas y establecimientos industriales.</w:t>
      </w:r>
    </w:p>
    <w:p w14:paraId="2A0491D5" w14:textId="5DF84FF7" w:rsidR="005A65CF" w:rsidRDefault="00024966" w:rsidP="00024966">
      <w:pPr>
        <w:jc w:val="both"/>
        <w:rPr>
          <w:b/>
        </w:rPr>
      </w:pPr>
      <w:r>
        <w:tab/>
        <w:t xml:space="preserve"> </w:t>
      </w:r>
      <w:r>
        <w:rPr>
          <w:b/>
        </w:rPr>
        <w:t xml:space="preserve"> MODALIDAD A DISTANCIA</w:t>
      </w:r>
    </w:p>
    <w:p w14:paraId="149014D5" w14:textId="68F8EFF1" w:rsidR="00E137AF" w:rsidRPr="00E137AF" w:rsidRDefault="001E0A98" w:rsidP="00E137AF">
      <w:pPr>
        <w:numPr>
          <w:ilvl w:val="0"/>
          <w:numId w:val="7"/>
        </w:numPr>
        <w:spacing w:after="0" w:line="240" w:lineRule="auto"/>
        <w:ind w:left="360"/>
        <w:rPr>
          <w:rFonts w:ascii="Aptos" w:eastAsia="Times New Roman" w:hAnsi="Aptos" w:cs="Times New Roman"/>
          <w:b/>
          <w:bCs/>
          <w:szCs w:val="24"/>
        </w:rPr>
      </w:pPr>
      <w:r w:rsidRPr="00E137AF">
        <w:rPr>
          <w:b/>
        </w:rPr>
        <w:t xml:space="preserve">FECHA: </w:t>
      </w:r>
      <w:r w:rsidR="00E137AF">
        <w:rPr>
          <w:rFonts w:eastAsia="Times New Roman"/>
          <w:b/>
          <w:bCs/>
          <w:color w:val="44546A"/>
        </w:rPr>
        <w:t>S</w:t>
      </w:r>
      <w:r w:rsidR="00E137AF" w:rsidRPr="00E137AF">
        <w:rPr>
          <w:rFonts w:eastAsia="Times New Roman"/>
          <w:b/>
          <w:bCs/>
          <w:color w:val="44546A"/>
        </w:rPr>
        <w:t xml:space="preserve">e desarrollará </w:t>
      </w:r>
      <w:r w:rsidR="00E137AF" w:rsidRPr="00E137AF">
        <w:rPr>
          <w:rFonts w:eastAsia="Times New Roman"/>
          <w:b/>
          <w:bCs/>
          <w:color w:val="44546A" w:themeColor="dark2"/>
        </w:rPr>
        <w:t xml:space="preserve">el </w:t>
      </w:r>
      <w:r w:rsidR="0085182B">
        <w:rPr>
          <w:rFonts w:eastAsia="Times New Roman"/>
          <w:b/>
          <w:bCs/>
          <w:color w:val="44546A" w:themeColor="dark2"/>
        </w:rPr>
        <w:t>10</w:t>
      </w:r>
      <w:r w:rsidR="00E137AF" w:rsidRPr="00E137AF">
        <w:rPr>
          <w:rFonts w:eastAsia="Times New Roman"/>
          <w:b/>
          <w:bCs/>
          <w:color w:val="44546A" w:themeColor="dark2"/>
        </w:rPr>
        <w:t xml:space="preserve"> </w:t>
      </w:r>
      <w:r w:rsidR="00E137AF" w:rsidRPr="00E137AF">
        <w:rPr>
          <w:rFonts w:eastAsia="Times New Roman"/>
          <w:b/>
          <w:bCs/>
          <w:color w:val="44546A"/>
        </w:rPr>
        <w:t xml:space="preserve">de </w:t>
      </w:r>
      <w:r w:rsidR="0085182B">
        <w:rPr>
          <w:rFonts w:eastAsia="Times New Roman"/>
          <w:b/>
          <w:bCs/>
          <w:color w:val="44546A"/>
        </w:rPr>
        <w:t>agosto</w:t>
      </w:r>
      <w:r w:rsidR="00E137AF" w:rsidRPr="00E137AF">
        <w:rPr>
          <w:rFonts w:eastAsia="Times New Roman"/>
          <w:b/>
          <w:bCs/>
          <w:color w:val="44546A" w:themeColor="dark2"/>
        </w:rPr>
        <w:t xml:space="preserve"> </w:t>
      </w:r>
      <w:r w:rsidR="0085182B">
        <w:rPr>
          <w:rFonts w:eastAsia="Times New Roman"/>
          <w:b/>
          <w:bCs/>
          <w:color w:val="44546A" w:themeColor="dark2"/>
        </w:rPr>
        <w:t>al 13</w:t>
      </w:r>
      <w:r w:rsidR="00E137AF" w:rsidRPr="00E137AF">
        <w:rPr>
          <w:rFonts w:eastAsia="Times New Roman"/>
          <w:b/>
          <w:bCs/>
          <w:color w:val="44546A" w:themeColor="dark2"/>
        </w:rPr>
        <w:t xml:space="preserve"> de </w:t>
      </w:r>
      <w:r w:rsidR="0085182B">
        <w:rPr>
          <w:rFonts w:eastAsia="Times New Roman"/>
          <w:b/>
          <w:bCs/>
          <w:color w:val="44546A" w:themeColor="dark2"/>
        </w:rPr>
        <w:t>agosto</w:t>
      </w:r>
      <w:r w:rsidR="00E137AF" w:rsidRPr="00E137AF">
        <w:rPr>
          <w:rFonts w:eastAsia="Times New Roman"/>
          <w:b/>
          <w:bCs/>
          <w:color w:val="44546A"/>
        </w:rPr>
        <w:t xml:space="preserve"> de 2026. HORARIO: </w:t>
      </w:r>
      <w:r w:rsidR="0085182B">
        <w:rPr>
          <w:rFonts w:eastAsia="Times New Roman"/>
          <w:b/>
          <w:bCs/>
          <w:color w:val="44546A" w:themeColor="dark2"/>
        </w:rPr>
        <w:t>8</w:t>
      </w:r>
      <w:r w:rsidR="00E137AF" w:rsidRPr="00E137AF">
        <w:rPr>
          <w:rFonts w:eastAsia="Times New Roman"/>
          <w:b/>
          <w:bCs/>
          <w:color w:val="44546A" w:themeColor="dark2"/>
        </w:rPr>
        <w:t>.</w:t>
      </w:r>
      <w:r w:rsidR="0085182B">
        <w:rPr>
          <w:rFonts w:eastAsia="Times New Roman"/>
          <w:b/>
          <w:bCs/>
          <w:color w:val="44546A" w:themeColor="dark2"/>
        </w:rPr>
        <w:t>3</w:t>
      </w:r>
      <w:r w:rsidR="00E137AF" w:rsidRPr="00E137AF">
        <w:rPr>
          <w:rFonts w:eastAsia="Times New Roman"/>
          <w:b/>
          <w:bCs/>
          <w:color w:val="44546A" w:themeColor="dark2"/>
        </w:rPr>
        <w:t xml:space="preserve">0 </w:t>
      </w:r>
      <w:r w:rsidR="00E137AF" w:rsidRPr="00E137AF">
        <w:rPr>
          <w:rFonts w:eastAsia="Times New Roman"/>
          <w:b/>
          <w:bCs/>
          <w:color w:val="44546A"/>
        </w:rPr>
        <w:t xml:space="preserve"> a </w:t>
      </w:r>
      <w:r w:rsidR="0085182B">
        <w:rPr>
          <w:rFonts w:eastAsia="Times New Roman"/>
          <w:b/>
          <w:bCs/>
          <w:color w:val="44546A" w:themeColor="dark2"/>
        </w:rPr>
        <w:t>14</w:t>
      </w:r>
      <w:r w:rsidR="00E137AF" w:rsidRPr="00E137AF">
        <w:rPr>
          <w:rFonts w:eastAsia="Times New Roman"/>
          <w:b/>
          <w:bCs/>
          <w:color w:val="44546A" w:themeColor="dark2"/>
        </w:rPr>
        <w:t>.30</w:t>
      </w:r>
      <w:r w:rsidR="00E137AF" w:rsidRPr="00E137AF">
        <w:rPr>
          <w:rFonts w:eastAsia="Times New Roman"/>
          <w:b/>
          <w:bCs/>
          <w:color w:val="44546A"/>
        </w:rPr>
        <w:t xml:space="preserve"> hs </w:t>
      </w:r>
    </w:p>
    <w:p w14:paraId="46AB49CE" w14:textId="7B6DA4A4" w:rsidR="001E0A98" w:rsidRDefault="001E0A98" w:rsidP="00024966">
      <w:pPr>
        <w:jc w:val="both"/>
        <w:rPr>
          <w:b/>
        </w:rPr>
      </w:pPr>
    </w:p>
    <w:p w14:paraId="7F8DFFC9" w14:textId="78371595" w:rsidR="003A42A5" w:rsidRDefault="00C8343A" w:rsidP="003A42A5">
      <w:pPr>
        <w:jc w:val="both"/>
        <w:rPr>
          <w:b/>
        </w:rPr>
      </w:pPr>
      <w:r>
        <w:rPr>
          <w:b/>
        </w:rPr>
        <w:t>CONSULTAS: Teléfono</w:t>
      </w:r>
      <w:r w:rsidR="00D61F4E">
        <w:rPr>
          <w:b/>
        </w:rPr>
        <w:t>-whatsapp</w:t>
      </w:r>
      <w:r w:rsidR="003A42A5">
        <w:rPr>
          <w:b/>
        </w:rPr>
        <w:t xml:space="preserve">.  </w:t>
      </w:r>
      <w:r w:rsidR="00CC785D">
        <w:rPr>
          <w:b/>
        </w:rPr>
        <w:t xml:space="preserve">CEL 54 </w:t>
      </w:r>
      <w:r w:rsidR="003A42A5">
        <w:rPr>
          <w:b/>
        </w:rPr>
        <w:t xml:space="preserve">11 5036 3300  </w:t>
      </w:r>
      <w:r w:rsidR="005C6077">
        <w:rPr>
          <w:b/>
        </w:rPr>
        <w:t xml:space="preserve">         </w:t>
      </w:r>
      <w:hyperlink r:id="rId9" w:history="1">
        <w:r w:rsidR="00CC785D" w:rsidRPr="00BE250A">
          <w:rPr>
            <w:rStyle w:val="Hipervnculo"/>
            <w:b/>
          </w:rPr>
          <w:t>info@ingecapacitacion.com.ar</w:t>
        </w:r>
      </w:hyperlink>
    </w:p>
    <w:p w14:paraId="7F8DFFCA" w14:textId="77777777" w:rsidR="00CC785D" w:rsidRDefault="00CC785D" w:rsidP="00CC785D">
      <w:pPr>
        <w:jc w:val="both"/>
        <w:rPr>
          <w:b/>
        </w:rPr>
      </w:pPr>
      <w:r>
        <w:rPr>
          <w:b/>
        </w:rPr>
        <w:t>Costo: CONSULTAR                                                                  Forma de pago: Transferencia electrónica</w:t>
      </w:r>
    </w:p>
    <w:p w14:paraId="7F8DFFCB" w14:textId="77777777" w:rsidR="003802E2" w:rsidRPr="003802E2" w:rsidRDefault="003A42A5" w:rsidP="003802E2">
      <w:pPr>
        <w:jc w:val="both"/>
        <w:rPr>
          <w:rFonts w:ascii="Arial" w:hAnsi="Arial" w:cs="Arial"/>
          <w:b/>
          <w:i/>
          <w:sz w:val="24"/>
          <w:szCs w:val="24"/>
        </w:rPr>
      </w:pPr>
      <w:r w:rsidRPr="003802E2">
        <w:rPr>
          <w:rFonts w:ascii="Arial" w:hAnsi="Arial" w:cs="Arial"/>
          <w:b/>
          <w:bCs/>
        </w:rPr>
        <w:t>Instructor:</w:t>
      </w:r>
      <w:r w:rsidR="00CC785D" w:rsidRPr="003802E2">
        <w:rPr>
          <w:rFonts w:ascii="Arial" w:hAnsi="Arial" w:cs="Arial"/>
        </w:rPr>
        <w:t xml:space="preserve"> </w:t>
      </w:r>
      <w:r w:rsidR="00CC785D" w:rsidRPr="003802E2">
        <w:rPr>
          <w:rFonts w:ascii="Arial" w:hAnsi="Arial" w:cs="Arial"/>
          <w:i/>
        </w:rPr>
        <w:t xml:space="preserve">Ing. </w:t>
      </w:r>
      <w:r w:rsidR="0032102B">
        <w:rPr>
          <w:rFonts w:ascii="Arial" w:hAnsi="Arial" w:cs="Arial"/>
          <w:i/>
        </w:rPr>
        <w:t xml:space="preserve">Alejandro GIOSEFFI </w:t>
      </w:r>
      <w:r w:rsidRPr="003802E2">
        <w:rPr>
          <w:rFonts w:ascii="Arial" w:hAnsi="Arial" w:cs="Arial"/>
          <w:i/>
        </w:rPr>
        <w:t xml:space="preserve">Especialista </w:t>
      </w:r>
      <w:r w:rsidR="00CC785D" w:rsidRPr="003802E2">
        <w:rPr>
          <w:rFonts w:ascii="Arial" w:hAnsi="Arial" w:cs="Arial"/>
          <w:i/>
        </w:rPr>
        <w:t xml:space="preserve">en equipamiento de alta y media tensión </w:t>
      </w:r>
      <w:r w:rsidRPr="003802E2">
        <w:rPr>
          <w:rFonts w:ascii="Arial" w:hAnsi="Arial" w:cs="Arial"/>
          <w:i/>
        </w:rPr>
        <w:t xml:space="preserve">con amplia </w:t>
      </w:r>
      <w:r w:rsidR="003802E2">
        <w:rPr>
          <w:rFonts w:ascii="Arial" w:hAnsi="Arial" w:cs="Arial"/>
          <w:i/>
        </w:rPr>
        <w:t>experiencia práctica y didáctica en UTN de Buenos Aires y Avellaneda.</w:t>
      </w:r>
    </w:p>
    <w:p w14:paraId="7F8DFFCC" w14:textId="77777777" w:rsidR="003802E2" w:rsidRPr="003802E2" w:rsidRDefault="003802E2" w:rsidP="003802E2">
      <w:pPr>
        <w:ind w:right="-316"/>
        <w:jc w:val="both"/>
        <w:rPr>
          <w:rFonts w:ascii="Arial" w:hAnsi="Arial" w:cs="Arial"/>
          <w:i/>
        </w:rPr>
      </w:pPr>
      <w:r w:rsidRPr="003802E2">
        <w:rPr>
          <w:rFonts w:ascii="Arial" w:hAnsi="Arial" w:cs="Arial"/>
          <w:b/>
          <w:i/>
        </w:rPr>
        <w:t>Coordinador Técnico:</w:t>
      </w:r>
      <w:r w:rsidRPr="003802E2">
        <w:rPr>
          <w:rFonts w:ascii="Arial" w:hAnsi="Arial" w:cs="Arial"/>
          <w:i/>
        </w:rPr>
        <w:t xml:space="preserve"> Ing. César J. Sosa, especialista en Operación y mantenimiento de Estaciones transformadoras de MAT y AT. Ex docente de U N La Plata</w:t>
      </w:r>
    </w:p>
    <w:p w14:paraId="7F8DFFCD" w14:textId="77777777" w:rsidR="003A42A5" w:rsidRDefault="003A42A5" w:rsidP="003A42A5">
      <w:pPr>
        <w:jc w:val="both"/>
      </w:pPr>
      <w:r>
        <w:rPr>
          <w:b/>
          <w:bCs/>
        </w:rPr>
        <w:t>Medios didácticos:</w:t>
      </w:r>
      <w:r>
        <w:t xml:space="preserve"> Exposiciones ayudadas por Power point y apuntes. </w:t>
      </w:r>
    </w:p>
    <w:p w14:paraId="7F8DFFCE" w14:textId="77777777" w:rsidR="003A42A5" w:rsidRDefault="003A42A5" w:rsidP="003A42A5">
      <w:pPr>
        <w:jc w:val="both"/>
      </w:pPr>
      <w:r>
        <w:rPr>
          <w:b/>
          <w:bCs/>
        </w:rPr>
        <w:t>Metodología:</w:t>
      </w:r>
      <w:r>
        <w:t xml:space="preserve"> Estudio de casos reales. Alta participación de los asistentes.</w:t>
      </w:r>
    </w:p>
    <w:p w14:paraId="7F8DFFCF" w14:textId="77777777" w:rsidR="003A42A5" w:rsidRDefault="003A42A5" w:rsidP="003A42A5">
      <w:pPr>
        <w:jc w:val="both"/>
      </w:pPr>
      <w:r>
        <w:rPr>
          <w:b/>
          <w:bCs/>
        </w:rPr>
        <w:t>Certificados:</w:t>
      </w:r>
      <w:r>
        <w:t xml:space="preserve"> Se entregarán certificados de asistencia</w:t>
      </w:r>
    </w:p>
    <w:p w14:paraId="7F8DFFD0" w14:textId="77777777" w:rsidR="00CC785D" w:rsidRPr="00CC785D" w:rsidRDefault="003A42A5" w:rsidP="004579EA">
      <w:pPr>
        <w:jc w:val="both"/>
        <w:rPr>
          <w:b/>
        </w:rPr>
      </w:pPr>
      <w:r>
        <w:rPr>
          <w:b/>
          <w:bCs/>
        </w:rPr>
        <w:t>Evaluación:</w:t>
      </w:r>
      <w:r w:rsidR="00C8343A">
        <w:rPr>
          <w:b/>
          <w:bCs/>
        </w:rPr>
        <w:t xml:space="preserve"> </w:t>
      </w:r>
      <w:r w:rsidR="00C8343A" w:rsidRPr="00DE7D4C">
        <w:rPr>
          <w:bCs/>
        </w:rPr>
        <w:t>Se realizará el último día de dictado del curso</w:t>
      </w:r>
      <w:r w:rsidRPr="00DE7D4C">
        <w:t xml:space="preserve"> con el correspondiente informe de resultados.</w:t>
      </w:r>
    </w:p>
    <w:p w14:paraId="4F10C0D5" w14:textId="77777777" w:rsidR="00FB4B2D" w:rsidRDefault="00FB4B2D" w:rsidP="003A42A5">
      <w:pPr>
        <w:jc w:val="center"/>
        <w:rPr>
          <w:b/>
        </w:rPr>
      </w:pPr>
    </w:p>
    <w:p w14:paraId="7F8DFFD1" w14:textId="395D65A2" w:rsidR="002F4212" w:rsidRDefault="003A42A5" w:rsidP="003A42A5">
      <w:pPr>
        <w:jc w:val="center"/>
        <w:rPr>
          <w:b/>
        </w:rPr>
      </w:pPr>
      <w:r w:rsidRPr="003A42A5">
        <w:rPr>
          <w:b/>
        </w:rPr>
        <w:t>TEMARIO</w:t>
      </w:r>
    </w:p>
    <w:p w14:paraId="72021922" w14:textId="77777777" w:rsidR="00FB4B2D" w:rsidRPr="003A42A5" w:rsidRDefault="00FB4B2D" w:rsidP="003A42A5">
      <w:pPr>
        <w:jc w:val="center"/>
        <w:rPr>
          <w:b/>
        </w:rPr>
      </w:pPr>
    </w:p>
    <w:p w14:paraId="7F8DFFD2" w14:textId="77777777" w:rsidR="00A72985" w:rsidRPr="00A72985" w:rsidRDefault="00A72985" w:rsidP="00A72985">
      <w:r w:rsidRPr="00A72985">
        <w:rPr>
          <w:lang w:val="es-ES_tradnl"/>
        </w:rPr>
        <w:t xml:space="preserve">1. </w:t>
      </w:r>
      <w:r w:rsidR="00984CB9">
        <w:rPr>
          <w:lang w:val="es-ES_tradnl"/>
        </w:rPr>
        <w:t xml:space="preserve">    </w:t>
      </w:r>
      <w:r w:rsidRPr="00A72985">
        <w:rPr>
          <w:b/>
          <w:bCs/>
          <w:lang w:val="es-ES_tradnl"/>
        </w:rPr>
        <w:t>Riesgo y Seguridad eléctrica</w:t>
      </w:r>
    </w:p>
    <w:p w14:paraId="7F8DFFD3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Niveles de tensión</w:t>
      </w:r>
    </w:p>
    <w:p w14:paraId="7F8DFFD4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Noción de los parámetros eléctricos: tensión, corriente y resistencia</w:t>
      </w:r>
    </w:p>
    <w:p w14:paraId="7F8DFFD5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Clasificación de los accidentes en la rama eléctrica.</w:t>
      </w:r>
    </w:p>
    <w:p w14:paraId="7F8DFFD6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 xml:space="preserve">Categorización y tipos de peligro en los trabajos eléctricos. </w:t>
      </w:r>
    </w:p>
    <w:p w14:paraId="7F8DFFD7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Circuito eléctrico y el cuerpo humano.</w:t>
      </w:r>
    </w:p>
    <w:p w14:paraId="7F8DFFD8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Corrientes que afectan al cuerpo humano.</w:t>
      </w:r>
    </w:p>
    <w:p w14:paraId="7F8DFFD9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Peligro y Riesgo eléctrico.</w:t>
      </w:r>
    </w:p>
    <w:p w14:paraId="7F8DFFDB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lastRenderedPageBreak/>
        <w:t>Seguridad Eléctrica. Prevención y Protección.  “Las 5 Reglas de Oro”</w:t>
      </w:r>
    </w:p>
    <w:p w14:paraId="7F8DFFDC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Autocontrol y Uso de los Elementos de Protección Personal y Complementarios.</w:t>
      </w:r>
    </w:p>
    <w:p w14:paraId="7F8DFFDD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Preparación Elementos para protección y herramental utilizado en la tarea</w:t>
      </w:r>
    </w:p>
    <w:p w14:paraId="7F8DFFDE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Identificación de peligros y evaluación de riesgo en el puesto de trabajo.</w:t>
      </w:r>
    </w:p>
    <w:p w14:paraId="7F8DFFDF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Delimitación de la zona de trabajo.</w:t>
      </w:r>
    </w:p>
    <w:p w14:paraId="7F8DFFE0" w14:textId="77777777" w:rsidR="00A72985" w:rsidRPr="00A72985" w:rsidRDefault="00A72985" w:rsidP="00A72985">
      <w:pPr>
        <w:numPr>
          <w:ilvl w:val="0"/>
          <w:numId w:val="1"/>
        </w:numPr>
        <w:tabs>
          <w:tab w:val="clear" w:pos="720"/>
          <w:tab w:val="left" w:pos="741"/>
        </w:tabs>
      </w:pPr>
      <w:r w:rsidRPr="00A72985">
        <w:t>Desarrollo del trabajo</w:t>
      </w:r>
    </w:p>
    <w:p w14:paraId="7F8DFFE1" w14:textId="77777777" w:rsidR="00191867" w:rsidRDefault="00191867"/>
    <w:p w14:paraId="7F8DFFE2" w14:textId="3FC0043A" w:rsidR="00A72985" w:rsidRPr="00A72985" w:rsidRDefault="00A72985" w:rsidP="00A72985">
      <w:r w:rsidRPr="00A72985">
        <w:rPr>
          <w:lang w:val="es-ES_tradnl"/>
        </w:rPr>
        <w:t xml:space="preserve">2. </w:t>
      </w:r>
      <w:r w:rsidR="0042763F">
        <w:rPr>
          <w:lang w:val="es-ES_tradnl"/>
        </w:rPr>
        <w:t xml:space="preserve"> </w:t>
      </w:r>
      <w:r w:rsidR="00984CB9">
        <w:rPr>
          <w:lang w:val="es-ES_tradnl"/>
        </w:rPr>
        <w:t xml:space="preserve">  </w:t>
      </w:r>
      <w:r w:rsidR="008E030D" w:rsidRPr="008E030D">
        <w:rPr>
          <w:b/>
          <w:bCs/>
          <w:lang w:val="es-ES_tradnl"/>
        </w:rPr>
        <w:t>Sistema de</w:t>
      </w:r>
      <w:r w:rsidR="0042763F" w:rsidRPr="008E030D">
        <w:rPr>
          <w:b/>
          <w:bCs/>
          <w:lang w:val="es-ES_tradnl"/>
        </w:rPr>
        <w:t xml:space="preserve"> </w:t>
      </w:r>
      <w:r w:rsidRPr="00A72985">
        <w:rPr>
          <w:b/>
          <w:bCs/>
          <w:lang w:val="es-ES_tradnl"/>
        </w:rPr>
        <w:t>Puesta a tierra</w:t>
      </w:r>
      <w:r w:rsidRPr="00A72985">
        <w:rPr>
          <w:b/>
          <w:bCs/>
        </w:rPr>
        <w:t xml:space="preserve">, </w:t>
      </w:r>
      <w:r w:rsidRPr="00A72985">
        <w:rPr>
          <w:b/>
          <w:bCs/>
          <w:lang w:val="es-ES_tradnl"/>
        </w:rPr>
        <w:t>el arco eléctrico y el gas SF6</w:t>
      </w:r>
    </w:p>
    <w:p w14:paraId="7F8DFFE5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Descripción de diferentes puestas a tierra</w:t>
      </w:r>
    </w:p>
    <w:p w14:paraId="7F8DFFE6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Las funciones de una puesta a tierra</w:t>
      </w:r>
    </w:p>
    <w:p w14:paraId="7F8DFFE7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Puesta a tierra de servicio y puesta a tierra de protección</w:t>
      </w:r>
    </w:p>
    <w:p w14:paraId="7F8DFFE8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Propiedades del arco eléctrico</w:t>
      </w:r>
    </w:p>
    <w:p w14:paraId="7F8DFFE9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Energías irradiadas por el arco</w:t>
      </w:r>
    </w:p>
    <w:p w14:paraId="7F8DFFEA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Las causas del arco eléctrico</w:t>
      </w:r>
    </w:p>
    <w:p w14:paraId="7F8DFFEB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Daños producidos por el arco eléctrico</w:t>
      </w:r>
      <w:r w:rsidRPr="00A72985">
        <w:tab/>
      </w:r>
    </w:p>
    <w:p w14:paraId="7F8DFFEC" w14:textId="77777777" w:rsidR="00A72985" w:rsidRP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Propiedades del gas SF6</w:t>
      </w:r>
    </w:p>
    <w:p w14:paraId="7F8DFFED" w14:textId="77777777" w:rsidR="00A72985" w:rsidRDefault="00A72985" w:rsidP="00A72985">
      <w:pPr>
        <w:numPr>
          <w:ilvl w:val="0"/>
          <w:numId w:val="2"/>
        </w:numPr>
        <w:tabs>
          <w:tab w:val="clear" w:pos="720"/>
          <w:tab w:val="left" w:pos="741"/>
        </w:tabs>
      </w:pPr>
      <w:r w:rsidRPr="00A72985">
        <w:t>Precauciones en el manejo del SF6</w:t>
      </w:r>
    </w:p>
    <w:p w14:paraId="7F8DFFEE" w14:textId="77777777" w:rsidR="0042763F" w:rsidRDefault="0042763F" w:rsidP="0042763F">
      <w:pPr>
        <w:ind w:left="720"/>
      </w:pPr>
    </w:p>
    <w:p w14:paraId="7F8DFFEF" w14:textId="77777777" w:rsidR="0042763F" w:rsidRDefault="0042763F" w:rsidP="0042763F">
      <w:pPr>
        <w:rPr>
          <w:lang w:val="es-ES_tradnl"/>
        </w:rPr>
      </w:pPr>
      <w:r w:rsidRPr="0042763F">
        <w:rPr>
          <w:lang w:val="es-ES_tradnl"/>
        </w:rPr>
        <w:t xml:space="preserve"> 3 .   </w:t>
      </w:r>
      <w:r w:rsidRPr="00984CB9">
        <w:rPr>
          <w:b/>
          <w:bCs/>
          <w:lang w:val="es-ES_tradnl"/>
        </w:rPr>
        <w:t>Aparatos de maniobra y Celdas en SF6</w:t>
      </w:r>
    </w:p>
    <w:p w14:paraId="7F8DFFF0" w14:textId="77777777" w:rsidR="0044403C" w:rsidRPr="0044403C" w:rsidRDefault="0044403C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44403C">
        <w:rPr>
          <w:lang w:val="es-ES_tradnl"/>
        </w:rPr>
        <w:t>Esquemas de barras</w:t>
      </w:r>
    </w:p>
    <w:p w14:paraId="7F8DFFF1" w14:textId="77777777" w:rsidR="0042763F" w:rsidRPr="0044403C" w:rsidRDefault="0042763F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44403C">
        <w:rPr>
          <w:lang w:val="es-ES_tradnl"/>
        </w:rPr>
        <w:t>Seccionadores</w:t>
      </w:r>
      <w:r w:rsidR="002F4212">
        <w:rPr>
          <w:lang w:val="es-ES_tradnl"/>
        </w:rPr>
        <w:t xml:space="preserve"> con y sin carga y de puesta a tierra</w:t>
      </w:r>
    </w:p>
    <w:p w14:paraId="7F8DFFF2" w14:textId="77777777" w:rsidR="0042763F" w:rsidRDefault="0042763F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44403C">
        <w:rPr>
          <w:lang w:val="es-ES_tradnl"/>
        </w:rPr>
        <w:t>Interruptores</w:t>
      </w:r>
      <w:r w:rsidR="0044403C">
        <w:rPr>
          <w:lang w:val="es-ES_tradnl"/>
        </w:rPr>
        <w:t xml:space="preserve"> </w:t>
      </w:r>
    </w:p>
    <w:p w14:paraId="7F8DFFF3" w14:textId="3FE0AAFE" w:rsidR="0044403C" w:rsidRPr="00A31895" w:rsidRDefault="0044403C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A31895">
        <w:rPr>
          <w:lang w:val="es-ES_tradnl"/>
        </w:rPr>
        <w:t>Interr</w:t>
      </w:r>
      <w:r w:rsidR="002F4212" w:rsidRPr="00A31895">
        <w:rPr>
          <w:lang w:val="es-ES_tradnl"/>
        </w:rPr>
        <w:t>uptores en vacío</w:t>
      </w:r>
      <w:r w:rsidR="00AB3B20">
        <w:rPr>
          <w:lang w:val="es-ES_tradnl"/>
        </w:rPr>
        <w:t xml:space="preserve"> y en SF6</w:t>
      </w:r>
    </w:p>
    <w:p w14:paraId="7F8DFFF4" w14:textId="77777777" w:rsidR="0042763F" w:rsidRPr="0044403C" w:rsidRDefault="0042763F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44403C">
        <w:rPr>
          <w:lang w:val="es-ES_tradnl"/>
        </w:rPr>
        <w:t>Celdas MT en SF6</w:t>
      </w:r>
      <w:r w:rsidR="0044403C">
        <w:rPr>
          <w:lang w:val="es-ES_tradnl"/>
        </w:rPr>
        <w:t xml:space="preserve"> sus componentes</w:t>
      </w:r>
    </w:p>
    <w:p w14:paraId="7F8DFFF5" w14:textId="77777777" w:rsidR="0044403C" w:rsidRPr="0044403C" w:rsidRDefault="0042763F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44403C">
        <w:rPr>
          <w:lang w:val="es-ES_tradnl"/>
        </w:rPr>
        <w:t xml:space="preserve">Operación y Mantenimiento de </w:t>
      </w:r>
      <w:r w:rsidR="00984CB9">
        <w:rPr>
          <w:lang w:val="es-ES_tradnl"/>
        </w:rPr>
        <w:t>a</w:t>
      </w:r>
      <w:r w:rsidR="0044403C" w:rsidRPr="0044403C">
        <w:rPr>
          <w:lang w:val="es-ES_tradnl"/>
        </w:rPr>
        <w:t xml:space="preserve">paratos de maniobra </w:t>
      </w:r>
    </w:p>
    <w:p w14:paraId="7F8DFFF6" w14:textId="77777777" w:rsidR="0044403C" w:rsidRPr="0044403C" w:rsidRDefault="0044403C" w:rsidP="0044403C">
      <w:pPr>
        <w:pStyle w:val="Prrafodelista"/>
        <w:numPr>
          <w:ilvl w:val="0"/>
          <w:numId w:val="5"/>
        </w:numPr>
        <w:spacing w:line="360" w:lineRule="auto"/>
        <w:rPr>
          <w:lang w:val="es-ES_tradnl"/>
        </w:rPr>
      </w:pPr>
      <w:r w:rsidRPr="0044403C">
        <w:rPr>
          <w:lang w:val="es-ES_tradnl"/>
        </w:rPr>
        <w:t xml:space="preserve">Mantenimiento de </w:t>
      </w:r>
      <w:r w:rsidR="0042763F" w:rsidRPr="0044403C">
        <w:rPr>
          <w:lang w:val="es-ES_tradnl"/>
        </w:rPr>
        <w:t xml:space="preserve">Celdas </w:t>
      </w:r>
    </w:p>
    <w:p w14:paraId="7F8DFFF7" w14:textId="77777777" w:rsidR="0042763F" w:rsidRDefault="0044403C" w:rsidP="0042763F">
      <w:pPr>
        <w:rPr>
          <w:lang w:val="es-ES_tradnl"/>
        </w:rPr>
      </w:pPr>
      <w:r>
        <w:rPr>
          <w:lang w:val="es-ES_tradnl"/>
        </w:rPr>
        <w:t xml:space="preserve">            </w:t>
      </w:r>
      <w:r w:rsidR="0042763F">
        <w:rPr>
          <w:lang w:val="es-ES_tradnl"/>
        </w:rPr>
        <w:t xml:space="preserve"> </w:t>
      </w:r>
    </w:p>
    <w:p w14:paraId="7F8DFFF8" w14:textId="77777777" w:rsidR="0044403C" w:rsidRDefault="002F4212" w:rsidP="0042763F">
      <w:pPr>
        <w:rPr>
          <w:lang w:val="es-ES_tradnl"/>
        </w:rPr>
      </w:pPr>
      <w:r>
        <w:rPr>
          <w:lang w:val="es-ES_tradnl"/>
        </w:rPr>
        <w:t xml:space="preserve">4.    </w:t>
      </w:r>
      <w:r w:rsidRPr="00984CB9">
        <w:rPr>
          <w:b/>
          <w:bCs/>
          <w:lang w:val="es-ES_tradnl"/>
        </w:rPr>
        <w:t>Transformadores de medida para MT</w:t>
      </w:r>
    </w:p>
    <w:p w14:paraId="7F8DFFF9" w14:textId="77777777" w:rsidR="002F4212" w:rsidRPr="002F4212" w:rsidRDefault="002F4212" w:rsidP="002F4212">
      <w:pPr>
        <w:pStyle w:val="Prrafodelista"/>
        <w:numPr>
          <w:ilvl w:val="0"/>
          <w:numId w:val="6"/>
        </w:numPr>
        <w:rPr>
          <w:lang w:val="es-ES_tradnl"/>
        </w:rPr>
      </w:pPr>
      <w:r w:rsidRPr="002F4212">
        <w:rPr>
          <w:lang w:val="es-ES_tradnl"/>
        </w:rPr>
        <w:t>Principios de funcionamiento clasificación y su aplicación</w:t>
      </w:r>
    </w:p>
    <w:p w14:paraId="7F8DFFFA" w14:textId="77777777" w:rsidR="002F4212" w:rsidRPr="002F4212" w:rsidRDefault="002F4212" w:rsidP="002F4212">
      <w:pPr>
        <w:pStyle w:val="Prrafodelista"/>
        <w:numPr>
          <w:ilvl w:val="0"/>
          <w:numId w:val="6"/>
        </w:numPr>
        <w:rPr>
          <w:lang w:val="es-ES_tradnl"/>
        </w:rPr>
      </w:pPr>
      <w:r w:rsidRPr="002F4212">
        <w:rPr>
          <w:lang w:val="es-ES_tradnl"/>
        </w:rPr>
        <w:t>Transformadores de corriente</w:t>
      </w:r>
    </w:p>
    <w:p w14:paraId="7F8DFFFB" w14:textId="77777777" w:rsidR="002F4212" w:rsidRPr="002F4212" w:rsidRDefault="002F4212" w:rsidP="002F4212">
      <w:pPr>
        <w:pStyle w:val="Prrafodelista"/>
        <w:numPr>
          <w:ilvl w:val="0"/>
          <w:numId w:val="6"/>
        </w:numPr>
        <w:rPr>
          <w:lang w:val="es-ES_tradnl"/>
        </w:rPr>
      </w:pPr>
      <w:r w:rsidRPr="002F4212">
        <w:rPr>
          <w:lang w:val="es-ES_tradnl"/>
        </w:rPr>
        <w:t>Transformadores de tensión</w:t>
      </w:r>
    </w:p>
    <w:p w14:paraId="7F8DFFFC" w14:textId="77777777" w:rsidR="002F4212" w:rsidRPr="002F4212" w:rsidRDefault="002F4212" w:rsidP="002F4212">
      <w:pPr>
        <w:pStyle w:val="Prrafodelista"/>
        <w:numPr>
          <w:ilvl w:val="0"/>
          <w:numId w:val="6"/>
        </w:numPr>
        <w:rPr>
          <w:lang w:val="es-ES_tradnl"/>
        </w:rPr>
      </w:pPr>
      <w:r w:rsidRPr="002F4212">
        <w:rPr>
          <w:lang w:val="es-ES_tradnl"/>
        </w:rPr>
        <w:t>Sensores de corriente</w:t>
      </w:r>
    </w:p>
    <w:p w14:paraId="5E8F6FC7" w14:textId="27BDE51F" w:rsidR="00FB4B2D" w:rsidRDefault="0042763F">
      <w:pPr>
        <w:rPr>
          <w:lang w:val="es-ES"/>
        </w:rPr>
      </w:pPr>
      <w:r>
        <w:rPr>
          <w:lang w:val="es-ES"/>
        </w:rPr>
        <w:t xml:space="preserve">        </w:t>
      </w:r>
    </w:p>
    <w:p w14:paraId="4C9141CF" w14:textId="77777777" w:rsidR="00387B2F" w:rsidRPr="002F4212" w:rsidRDefault="00387B2F">
      <w:pPr>
        <w:rPr>
          <w:lang w:val="es-ES"/>
        </w:rPr>
      </w:pPr>
    </w:p>
    <w:p w14:paraId="7F8DFFFE" w14:textId="77777777" w:rsidR="00A72985" w:rsidRPr="00A72985" w:rsidRDefault="0044403C" w:rsidP="00A72985">
      <w:r>
        <w:rPr>
          <w:lang w:val="es-ES"/>
        </w:rPr>
        <w:t>5</w:t>
      </w:r>
      <w:r w:rsidR="00A72985" w:rsidRPr="00A72985">
        <w:rPr>
          <w:lang w:val="es-ES"/>
        </w:rPr>
        <w:t xml:space="preserve">. </w:t>
      </w:r>
      <w:r w:rsidR="00984CB9">
        <w:rPr>
          <w:lang w:val="es-ES"/>
        </w:rPr>
        <w:t xml:space="preserve">   </w:t>
      </w:r>
      <w:r w:rsidR="00A72985" w:rsidRPr="00A72985">
        <w:rPr>
          <w:b/>
          <w:bCs/>
          <w:lang w:val="es-ES"/>
        </w:rPr>
        <w:t>Transformador de potencia</w:t>
      </w:r>
      <w:r w:rsidR="00A31895">
        <w:rPr>
          <w:b/>
          <w:bCs/>
          <w:lang w:val="es-ES"/>
        </w:rPr>
        <w:t xml:space="preserve"> </w:t>
      </w:r>
      <w:r w:rsidR="00C44C27">
        <w:rPr>
          <w:b/>
          <w:bCs/>
          <w:lang w:val="es-ES"/>
        </w:rPr>
        <w:t>AT/MT</w:t>
      </w:r>
    </w:p>
    <w:p w14:paraId="7F8DFFFF" w14:textId="77777777" w:rsidR="00A72985" w:rsidRPr="00A72985" w:rsidRDefault="00A72985" w:rsidP="00A72985">
      <w:pPr>
        <w:numPr>
          <w:ilvl w:val="0"/>
          <w:numId w:val="3"/>
        </w:numPr>
        <w:tabs>
          <w:tab w:val="clear" w:pos="720"/>
          <w:tab w:val="left" w:pos="741"/>
        </w:tabs>
      </w:pPr>
      <w:r w:rsidRPr="00A72985">
        <w:t>Circuito equivalente. Relación de transformación. Tensión de corto circuito. Grupo de Conexión. Puntos homólogos.</w:t>
      </w:r>
    </w:p>
    <w:p w14:paraId="7F8E0000" w14:textId="77777777" w:rsidR="00A72985" w:rsidRPr="00A72985" w:rsidRDefault="00A72985" w:rsidP="00A72985">
      <w:pPr>
        <w:numPr>
          <w:ilvl w:val="0"/>
          <w:numId w:val="3"/>
        </w:numPr>
        <w:tabs>
          <w:tab w:val="clear" w:pos="720"/>
          <w:tab w:val="left" w:pos="741"/>
        </w:tabs>
      </w:pPr>
      <w:r w:rsidRPr="00A72985">
        <w:t>Tipos constructivos. Medios dieléctricos y sistemas de refrigeración utilizados.</w:t>
      </w:r>
    </w:p>
    <w:p w14:paraId="7F8E0001" w14:textId="77777777" w:rsidR="00A72985" w:rsidRDefault="00A72985" w:rsidP="00A72985">
      <w:pPr>
        <w:numPr>
          <w:ilvl w:val="0"/>
          <w:numId w:val="3"/>
        </w:numPr>
        <w:tabs>
          <w:tab w:val="clear" w:pos="720"/>
          <w:tab w:val="left" w:pos="741"/>
        </w:tabs>
      </w:pPr>
      <w:r w:rsidRPr="00A72985">
        <w:t xml:space="preserve">Gases en el aceite. Relé </w:t>
      </w:r>
      <w:r w:rsidR="00C8343A" w:rsidRPr="00A72985">
        <w:t>Buchholz</w:t>
      </w:r>
      <w:r w:rsidRPr="00A72985">
        <w:t>.</w:t>
      </w:r>
    </w:p>
    <w:p w14:paraId="7F8E0002" w14:textId="57665A33" w:rsidR="00A72985" w:rsidRDefault="00A72985" w:rsidP="00A72985">
      <w:pPr>
        <w:numPr>
          <w:ilvl w:val="0"/>
          <w:numId w:val="3"/>
        </w:numPr>
        <w:tabs>
          <w:tab w:val="clear" w:pos="720"/>
          <w:tab w:val="left" w:pos="741"/>
        </w:tabs>
      </w:pPr>
      <w:r>
        <w:t>Regulador de Tensión Bajo Carga</w:t>
      </w:r>
      <w:r w:rsidR="00387B2F">
        <w:t>.</w:t>
      </w:r>
    </w:p>
    <w:p w14:paraId="7F8E0003" w14:textId="7B967DD5" w:rsidR="00A72985" w:rsidRPr="00A72985" w:rsidRDefault="0042763F" w:rsidP="00A72985">
      <w:pPr>
        <w:numPr>
          <w:ilvl w:val="0"/>
          <w:numId w:val="3"/>
        </w:numPr>
        <w:tabs>
          <w:tab w:val="clear" w:pos="720"/>
          <w:tab w:val="left" w:pos="741"/>
        </w:tabs>
      </w:pPr>
      <w:r>
        <w:t>Bushings</w:t>
      </w:r>
      <w:r w:rsidR="00387B2F">
        <w:t>.</w:t>
      </w:r>
    </w:p>
    <w:p w14:paraId="7F8E0009" w14:textId="77777777" w:rsidR="00A72985" w:rsidRDefault="0044403C" w:rsidP="00A72985">
      <w:pPr>
        <w:numPr>
          <w:ilvl w:val="0"/>
          <w:numId w:val="4"/>
        </w:numPr>
        <w:tabs>
          <w:tab w:val="clear" w:pos="720"/>
          <w:tab w:val="left" w:pos="741"/>
        </w:tabs>
      </w:pPr>
      <w:r>
        <w:t xml:space="preserve">Protección de </w:t>
      </w:r>
      <w:r w:rsidR="00C8343A">
        <w:t>Sobrecorriente</w:t>
      </w:r>
    </w:p>
    <w:p w14:paraId="6EA71C79" w14:textId="5A1BE50E" w:rsidR="00D06042" w:rsidRDefault="00A31895" w:rsidP="00D06042">
      <w:pPr>
        <w:numPr>
          <w:ilvl w:val="0"/>
          <w:numId w:val="4"/>
        </w:numPr>
        <w:tabs>
          <w:tab w:val="clear" w:pos="720"/>
          <w:tab w:val="left" w:pos="741"/>
        </w:tabs>
      </w:pPr>
      <w:r w:rsidRPr="00C44C27">
        <w:t>Protección Diferencial</w:t>
      </w:r>
    </w:p>
    <w:p w14:paraId="19FB11E9" w14:textId="77777777" w:rsidR="00923B6B" w:rsidRPr="00493B5A" w:rsidRDefault="00923B6B" w:rsidP="008642DF">
      <w:pPr>
        <w:rPr>
          <w:b/>
          <w:i/>
          <w:color w:val="FF0000"/>
        </w:rPr>
      </w:pPr>
    </w:p>
    <w:p w14:paraId="7F8E000B" w14:textId="281C9AC5" w:rsidR="00C8343A" w:rsidRPr="00493B5A" w:rsidRDefault="00493B5A" w:rsidP="00C8343A">
      <w:pPr>
        <w:rPr>
          <w:b/>
          <w:i/>
          <w:color w:val="FF0000"/>
        </w:rPr>
      </w:pPr>
      <w:r w:rsidRPr="00493B5A">
        <w:rPr>
          <w:b/>
          <w:i/>
          <w:color w:val="FF0000"/>
        </w:rPr>
        <w:t>IngeElectric</w:t>
      </w:r>
    </w:p>
    <w:p w14:paraId="7F8E000C" w14:textId="77777777" w:rsidR="00A72985" w:rsidRPr="00A80911" w:rsidRDefault="003A42A5">
      <w:pPr>
        <w:rPr>
          <w:b/>
          <w:i/>
        </w:rPr>
      </w:pPr>
      <w:r w:rsidRPr="00A80911">
        <w:rPr>
          <w:b/>
          <w:i/>
        </w:rPr>
        <w:t xml:space="preserve">NOTA: Este curso puede </w:t>
      </w:r>
      <w:r w:rsidR="00A80911" w:rsidRPr="00A80911">
        <w:rPr>
          <w:b/>
          <w:i/>
        </w:rPr>
        <w:t xml:space="preserve">adaptarse a las necesidades de su Empresa y </w:t>
      </w:r>
      <w:r w:rsidR="00C8343A" w:rsidRPr="00A80911">
        <w:rPr>
          <w:b/>
          <w:i/>
        </w:rPr>
        <w:t xml:space="preserve">realizarse en cualquier </w:t>
      </w:r>
      <w:r w:rsidR="00DC3DFE" w:rsidRPr="00A80911">
        <w:rPr>
          <w:b/>
          <w:i/>
        </w:rPr>
        <w:t>lugar del país o del extranjero en forma presencial.</w:t>
      </w:r>
    </w:p>
    <w:sectPr w:rsidR="00A72985" w:rsidRPr="00A80911" w:rsidSect="00984CB9">
      <w:footerReference w:type="default" r:id="rId10"/>
      <w:pgSz w:w="11906" w:h="16838"/>
      <w:pgMar w:top="1135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51EC9" w14:textId="77777777" w:rsidR="009D5D11" w:rsidRDefault="009D5D11" w:rsidP="00FF39C4">
      <w:pPr>
        <w:spacing w:after="0" w:line="240" w:lineRule="auto"/>
      </w:pPr>
      <w:r>
        <w:separator/>
      </w:r>
    </w:p>
  </w:endnote>
  <w:endnote w:type="continuationSeparator" w:id="0">
    <w:p w14:paraId="1F15177C" w14:textId="77777777" w:rsidR="009D5D11" w:rsidRDefault="009D5D11" w:rsidP="00FF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0439651"/>
      <w:docPartObj>
        <w:docPartGallery w:val="Page Numbers (Bottom of Page)"/>
        <w:docPartUnique/>
      </w:docPartObj>
    </w:sdtPr>
    <w:sdtContent>
      <w:p w14:paraId="7F8E0012" w14:textId="77777777" w:rsidR="00FF39C4" w:rsidRDefault="00FF39C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7AF" w:rsidRPr="00E137AF">
          <w:rPr>
            <w:noProof/>
            <w:lang w:val="es-ES"/>
          </w:rPr>
          <w:t>1</w:t>
        </w:r>
        <w:r>
          <w:fldChar w:fldCharType="end"/>
        </w:r>
      </w:p>
    </w:sdtContent>
  </w:sdt>
  <w:p w14:paraId="7F8E0013" w14:textId="77777777" w:rsidR="00FF39C4" w:rsidRDefault="00FF39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97E0" w14:textId="77777777" w:rsidR="009D5D11" w:rsidRDefault="009D5D11" w:rsidP="00FF39C4">
      <w:pPr>
        <w:spacing w:after="0" w:line="240" w:lineRule="auto"/>
      </w:pPr>
      <w:r>
        <w:separator/>
      </w:r>
    </w:p>
  </w:footnote>
  <w:footnote w:type="continuationSeparator" w:id="0">
    <w:p w14:paraId="34AFB48B" w14:textId="77777777" w:rsidR="009D5D11" w:rsidRDefault="009D5D11" w:rsidP="00FF3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EE4"/>
    <w:multiLevelType w:val="hybridMultilevel"/>
    <w:tmpl w:val="897CC160"/>
    <w:lvl w:ilvl="0" w:tplc="0BC83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9EC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B2F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80F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3C5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F87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2E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2E8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6A6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600238"/>
    <w:multiLevelType w:val="hybridMultilevel"/>
    <w:tmpl w:val="786C4B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7332C"/>
    <w:multiLevelType w:val="hybridMultilevel"/>
    <w:tmpl w:val="BCB2879E"/>
    <w:lvl w:ilvl="0" w:tplc="32845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D6B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741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CA1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BC6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14F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C0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2CA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787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3A10240"/>
    <w:multiLevelType w:val="hybridMultilevel"/>
    <w:tmpl w:val="E64A51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A095E"/>
    <w:multiLevelType w:val="hybridMultilevel"/>
    <w:tmpl w:val="253A83F2"/>
    <w:lvl w:ilvl="0" w:tplc="832EE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765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DA4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0CC9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EE3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EA0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22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85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248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28E2B85"/>
    <w:multiLevelType w:val="hybridMultilevel"/>
    <w:tmpl w:val="954CEE76"/>
    <w:lvl w:ilvl="0" w:tplc="E05A7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C87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B6A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49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540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A89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E02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289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CC5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D1933C4"/>
    <w:multiLevelType w:val="hybridMultilevel"/>
    <w:tmpl w:val="92F082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418843">
    <w:abstractNumId w:val="0"/>
  </w:num>
  <w:num w:numId="2" w16cid:durableId="322514867">
    <w:abstractNumId w:val="4"/>
  </w:num>
  <w:num w:numId="3" w16cid:durableId="1615406682">
    <w:abstractNumId w:val="5"/>
  </w:num>
  <w:num w:numId="4" w16cid:durableId="1082601876">
    <w:abstractNumId w:val="2"/>
  </w:num>
  <w:num w:numId="5" w16cid:durableId="1050423032">
    <w:abstractNumId w:val="1"/>
  </w:num>
  <w:num w:numId="6" w16cid:durableId="1364401407">
    <w:abstractNumId w:val="3"/>
  </w:num>
  <w:num w:numId="7" w16cid:durableId="625812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985"/>
    <w:rsid w:val="000145B6"/>
    <w:rsid w:val="00014B48"/>
    <w:rsid w:val="00024966"/>
    <w:rsid w:val="00050DAB"/>
    <w:rsid w:val="000C7CF8"/>
    <w:rsid w:val="000D6CA4"/>
    <w:rsid w:val="00173155"/>
    <w:rsid w:val="00181ECE"/>
    <w:rsid w:val="00191867"/>
    <w:rsid w:val="001E0A98"/>
    <w:rsid w:val="002B7C51"/>
    <w:rsid w:val="002F4212"/>
    <w:rsid w:val="0032102B"/>
    <w:rsid w:val="00336DAF"/>
    <w:rsid w:val="003577A6"/>
    <w:rsid w:val="003802E2"/>
    <w:rsid w:val="00387B2F"/>
    <w:rsid w:val="003A42A5"/>
    <w:rsid w:val="00424F2A"/>
    <w:rsid w:val="0042763F"/>
    <w:rsid w:val="0044403C"/>
    <w:rsid w:val="004579EA"/>
    <w:rsid w:val="00493B5A"/>
    <w:rsid w:val="00571633"/>
    <w:rsid w:val="00593C76"/>
    <w:rsid w:val="005A1204"/>
    <w:rsid w:val="005A65CF"/>
    <w:rsid w:val="005C6077"/>
    <w:rsid w:val="005F4B98"/>
    <w:rsid w:val="00617098"/>
    <w:rsid w:val="00641788"/>
    <w:rsid w:val="00643B5C"/>
    <w:rsid w:val="0067485B"/>
    <w:rsid w:val="006B01E7"/>
    <w:rsid w:val="006E1DF2"/>
    <w:rsid w:val="00706AFB"/>
    <w:rsid w:val="007F4D17"/>
    <w:rsid w:val="00800FDA"/>
    <w:rsid w:val="00811BDA"/>
    <w:rsid w:val="0085182B"/>
    <w:rsid w:val="008536CF"/>
    <w:rsid w:val="00861F24"/>
    <w:rsid w:val="008642DF"/>
    <w:rsid w:val="008763C5"/>
    <w:rsid w:val="008E030D"/>
    <w:rsid w:val="008E426A"/>
    <w:rsid w:val="008F79A4"/>
    <w:rsid w:val="00923B6B"/>
    <w:rsid w:val="00926955"/>
    <w:rsid w:val="0093754E"/>
    <w:rsid w:val="009570D4"/>
    <w:rsid w:val="00984CB9"/>
    <w:rsid w:val="00995BEE"/>
    <w:rsid w:val="009A6CB3"/>
    <w:rsid w:val="009D5D11"/>
    <w:rsid w:val="00A31895"/>
    <w:rsid w:val="00A72985"/>
    <w:rsid w:val="00A80911"/>
    <w:rsid w:val="00A936EC"/>
    <w:rsid w:val="00AA6863"/>
    <w:rsid w:val="00AB3B20"/>
    <w:rsid w:val="00B36EAC"/>
    <w:rsid w:val="00B76BAA"/>
    <w:rsid w:val="00C30EA9"/>
    <w:rsid w:val="00C347F9"/>
    <w:rsid w:val="00C44C27"/>
    <w:rsid w:val="00C82CF2"/>
    <w:rsid w:val="00C8343A"/>
    <w:rsid w:val="00C95034"/>
    <w:rsid w:val="00CC1613"/>
    <w:rsid w:val="00CC785D"/>
    <w:rsid w:val="00D06042"/>
    <w:rsid w:val="00D34DE7"/>
    <w:rsid w:val="00D61F4E"/>
    <w:rsid w:val="00D939BE"/>
    <w:rsid w:val="00DB7C53"/>
    <w:rsid w:val="00DC3DFE"/>
    <w:rsid w:val="00DE7D4C"/>
    <w:rsid w:val="00E137AF"/>
    <w:rsid w:val="00E17B37"/>
    <w:rsid w:val="00E23B18"/>
    <w:rsid w:val="00E256D3"/>
    <w:rsid w:val="00E46EBE"/>
    <w:rsid w:val="00E73DAC"/>
    <w:rsid w:val="00EE7FD9"/>
    <w:rsid w:val="00F13698"/>
    <w:rsid w:val="00F25557"/>
    <w:rsid w:val="00F36F8A"/>
    <w:rsid w:val="00F60AB0"/>
    <w:rsid w:val="00FB4B2D"/>
    <w:rsid w:val="00FD4C4F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8DFFC3"/>
  <w15:docId w15:val="{9F3769DA-CC4B-4DF1-AA8F-DB4914BD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403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C785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F3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39C4"/>
  </w:style>
  <w:style w:type="paragraph" w:styleId="Piedepgina">
    <w:name w:val="footer"/>
    <w:basedOn w:val="Normal"/>
    <w:link w:val="PiedepginaCar"/>
    <w:uiPriority w:val="99"/>
    <w:unhideWhenUsed/>
    <w:rsid w:val="00FF3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3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492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73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58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18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650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09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41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03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33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185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9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90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3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34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405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79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984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40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32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02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049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53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248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75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39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751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30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97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28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89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148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64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38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8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26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1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15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7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ingecapacitacion.com.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G. Gioseffi</dc:creator>
  <cp:lastModifiedBy>Cesar Sosa</cp:lastModifiedBy>
  <cp:revision>3</cp:revision>
  <dcterms:created xsi:type="dcterms:W3CDTF">2026-06-19T17:33:00Z</dcterms:created>
  <dcterms:modified xsi:type="dcterms:W3CDTF">2026-06-30T19:56:00Z</dcterms:modified>
</cp:coreProperties>
</file>